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46898" w:rsidRPr="0014689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7334A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>
        <w:rPr>
          <w:rFonts w:ascii="Times New Roman" w:hAnsi="Times New Roman" w:cs="Times New Roman"/>
          <w:sz w:val="28"/>
          <w:szCs w:val="28"/>
          <w:u w:val="single"/>
        </w:rPr>
        <w:t>10.07.2017</w:t>
      </w:r>
      <w:r>
        <w:rPr>
          <w:rFonts w:ascii="Times New Roman" w:hAnsi="Times New Roman" w:cs="Times New Roman"/>
          <w:sz w:val="28"/>
          <w:szCs w:val="28"/>
        </w:rPr>
        <w:t>___ № ___</w:t>
      </w:r>
      <w:r>
        <w:rPr>
          <w:rFonts w:ascii="Times New Roman" w:hAnsi="Times New Roman" w:cs="Times New Roman"/>
          <w:sz w:val="28"/>
          <w:szCs w:val="28"/>
          <w:u w:val="single"/>
        </w:rPr>
        <w:t>839</w:t>
      </w:r>
      <w:r w:rsidR="00272FE7">
        <w:rPr>
          <w:rFonts w:ascii="Times New Roman" w:hAnsi="Times New Roman" w:cs="Times New Roman"/>
          <w:sz w:val="28"/>
          <w:szCs w:val="28"/>
        </w:rPr>
        <w:t>____</w:t>
      </w: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4689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>
        <w:rPr>
          <w:rFonts w:ascii="Times New Roman" w:hAnsi="Times New Roman" w:cs="Times New Roman"/>
          <w:sz w:val="28"/>
          <w:szCs w:val="28"/>
          <w:u w:val="single"/>
        </w:rPr>
        <w:t>31.10.2016</w:t>
      </w:r>
      <w:r>
        <w:rPr>
          <w:rFonts w:ascii="Times New Roman" w:hAnsi="Times New Roman" w:cs="Times New Roman"/>
          <w:sz w:val="28"/>
          <w:szCs w:val="28"/>
        </w:rPr>
        <w:t xml:space="preserve">_ № </w:t>
      </w:r>
      <w:r>
        <w:rPr>
          <w:rFonts w:ascii="Times New Roman" w:hAnsi="Times New Roman" w:cs="Times New Roman"/>
          <w:sz w:val="28"/>
          <w:szCs w:val="28"/>
          <w:u w:val="single"/>
        </w:rPr>
        <w:t>1383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06D56">
        <w:rPr>
          <w:rFonts w:ascii="Times New Roman" w:hAnsi="Times New Roman" w:cs="Times New Roman"/>
          <w:sz w:val="28"/>
          <w:szCs w:val="28"/>
        </w:rPr>
        <w:t xml:space="preserve">( в редакции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</w:p>
    <w:p w:rsidR="00F06D56" w:rsidRDefault="00FC1AB0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06D56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06D56" w:rsidRDefault="007334A8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10.07.2017</w:t>
      </w:r>
      <w:r>
        <w:rPr>
          <w:rFonts w:ascii="Times New Roman" w:hAnsi="Times New Roman" w:cs="Times New Roman"/>
          <w:sz w:val="28"/>
          <w:szCs w:val="28"/>
        </w:rPr>
        <w:t>__№__</w:t>
      </w:r>
      <w:r>
        <w:rPr>
          <w:rFonts w:ascii="Times New Roman" w:hAnsi="Times New Roman" w:cs="Times New Roman"/>
          <w:sz w:val="28"/>
          <w:szCs w:val="28"/>
          <w:u w:val="single"/>
        </w:rPr>
        <w:t>839</w:t>
      </w:r>
      <w:r w:rsidR="00F06D56">
        <w:rPr>
          <w:rFonts w:ascii="Times New Roman" w:hAnsi="Times New Roman" w:cs="Times New Roman"/>
          <w:sz w:val="28"/>
          <w:szCs w:val="28"/>
        </w:rPr>
        <w:t>___</w:t>
      </w:r>
    </w:p>
    <w:p w:rsidR="00DA4488" w:rsidRPr="00F06D56" w:rsidRDefault="00DA4488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3677A" w:rsidRDefault="00A3677A" w:rsidP="00F06D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 водоснабжения»</w:t>
      </w:r>
    </w:p>
    <w:p w:rsidR="00A3677A" w:rsidRPr="00146898" w:rsidRDefault="00A3677A" w:rsidP="00E408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14047D" w:rsidP="009772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водоснабжения</w:t>
            </w:r>
            <w:r w:rsidR="00E40839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14047D">
              <w:rPr>
                <w:rFonts w:ascii="Times New Roman" w:hAnsi="Times New Roman" w:cs="Times New Roman"/>
                <w:sz w:val="28"/>
                <w:szCs w:val="28"/>
              </w:rPr>
              <w:t>, ремонт и 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существующих систем водоснабжения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9707C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1C8E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9707C9">
              <w:rPr>
                <w:rFonts w:ascii="Times New Roman" w:hAnsi="Times New Roman" w:cs="Times New Roman"/>
                <w:sz w:val="28"/>
                <w:szCs w:val="28"/>
              </w:rPr>
              <w:t>отремонтирова</w:t>
            </w:r>
            <w:r w:rsidR="00853CA5">
              <w:rPr>
                <w:rFonts w:ascii="Times New Roman" w:hAnsi="Times New Roman" w:cs="Times New Roman"/>
                <w:sz w:val="28"/>
                <w:szCs w:val="28"/>
              </w:rPr>
              <w:t>нных сетей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083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– 2019 годы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707C9" w:rsidRDefault="003F79D3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32001</w:t>
            </w:r>
            <w:r w:rsidR="00A31E5A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тыс.руб.,</w:t>
            </w:r>
            <w:r w:rsidR="00F06FAC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 2017 год – 23001,9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руб.: за счет средств бюджета муниципального обр</w:t>
            </w:r>
            <w:r w:rsidR="00F06FAC">
              <w:rPr>
                <w:rFonts w:ascii="Times New Roman" w:hAnsi="Times New Roman" w:cs="Times New Roman"/>
                <w:sz w:val="28"/>
                <w:szCs w:val="28"/>
              </w:rPr>
              <w:t xml:space="preserve">азования Темрюкский район – </w:t>
            </w:r>
            <w:r w:rsidR="001D6087">
              <w:rPr>
                <w:rFonts w:ascii="Times New Roman" w:hAnsi="Times New Roman" w:cs="Times New Roman"/>
                <w:sz w:val="28"/>
                <w:szCs w:val="28"/>
              </w:rPr>
              <w:t>10544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>,0 тыс. руб., за счет средств бюджета Те</w:t>
            </w:r>
            <w:r w:rsidR="00FB7AF6">
              <w:rPr>
                <w:rFonts w:ascii="Times New Roman" w:hAnsi="Times New Roman" w:cs="Times New Roman"/>
                <w:sz w:val="28"/>
                <w:szCs w:val="28"/>
              </w:rPr>
              <w:t>мрюкского городского поселения Т</w:t>
            </w:r>
            <w:r w:rsidR="00A31E5A">
              <w:rPr>
                <w:rFonts w:ascii="Times New Roman" w:hAnsi="Times New Roman" w:cs="Times New Roman"/>
                <w:sz w:val="28"/>
                <w:szCs w:val="28"/>
              </w:rPr>
              <w:t>емрюкского района – 12457,9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тыс.руб.; 2018 год – 4500,0 т</w:t>
            </w:r>
            <w:r w:rsidR="00082DC6">
              <w:rPr>
                <w:rFonts w:ascii="Times New Roman" w:hAnsi="Times New Roman" w:cs="Times New Roman"/>
                <w:sz w:val="28"/>
                <w:szCs w:val="28"/>
              </w:rPr>
              <w:t xml:space="preserve">ыс.руб. за счет средств 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Темрюкского городского поселения Темрюкского района;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2019 год – 4500,0 ты</w:t>
            </w:r>
            <w:r w:rsidR="00082DC6">
              <w:rPr>
                <w:rFonts w:ascii="Times New Roman" w:hAnsi="Times New Roman" w:cs="Times New Roman"/>
                <w:sz w:val="28"/>
                <w:szCs w:val="28"/>
              </w:rPr>
              <w:t xml:space="preserve">с. руб. за счет средств 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Темрюкского городского поселения Темрюкского района.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9707C9" w:rsidRPr="00D42AFF" w:rsidRDefault="009707C9" w:rsidP="001D0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="006F19C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и Совет Темрюкского городского поселения Темрюкского района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565" w:rsidRDefault="00520565" w:rsidP="00520565">
      <w:pPr>
        <w:pStyle w:val="ConsNormal"/>
        <w:widowControl/>
        <w:ind w:left="212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565" w:rsidRPr="00A3677A" w:rsidRDefault="00520565" w:rsidP="00FC1AB0">
      <w:pPr>
        <w:pStyle w:val="ConsNormal"/>
        <w:widowControl/>
        <w:ind w:left="156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5205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6F19CB">
        <w:rPr>
          <w:rFonts w:ascii="Times New Roman" w:hAnsi="Times New Roman" w:cs="Times New Roman"/>
          <w:b/>
          <w:sz w:val="28"/>
          <w:szCs w:val="28"/>
        </w:rPr>
        <w:t>а</w:t>
      </w:r>
      <w:r w:rsidR="00853CA5">
        <w:rPr>
          <w:rFonts w:ascii="Times New Roman" w:hAnsi="Times New Roman" w:cs="Times New Roman"/>
          <w:b/>
          <w:sz w:val="28"/>
          <w:szCs w:val="28"/>
        </w:rPr>
        <w:t>рактеристика</w:t>
      </w:r>
      <w:r w:rsidR="006F19CB">
        <w:rPr>
          <w:rFonts w:ascii="Times New Roman" w:hAnsi="Times New Roman" w:cs="Times New Roman"/>
          <w:b/>
          <w:sz w:val="28"/>
          <w:szCs w:val="28"/>
        </w:rPr>
        <w:t xml:space="preserve"> водоснабжения</w:t>
      </w:r>
      <w:r w:rsidR="00853CA5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697014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населению, в том числе по водоснабжению, препятствует формированию социально-экономических условий устойчивого развития поселения.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неудовлетворительное обеспечение населения питьевой водой. 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систем питьевого водоснабжения не имеет необходимых сооружений и технологического оборудования для улучшения качества воды. Более 78 процентов от общей протяженности уличной водопроводной сети находится в аварийном состоянии и нуждается в замене. Неучтенные расходы (потери) воды в некоторых населенных пунктах Темрюкского городского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Темрюкского района достигают более 50 процентов, при среднекраевых </w:t>
      </w:r>
      <w:r w:rsidR="009222CD">
        <w:rPr>
          <w:rFonts w:ascii="Times New Roman" w:hAnsi="Times New Roman" w:cs="Times New Roman"/>
          <w:sz w:val="28"/>
          <w:szCs w:val="28"/>
        </w:rPr>
        <w:t xml:space="preserve"> </w:t>
      </w:r>
      <w:r w:rsidRPr="00146898">
        <w:rPr>
          <w:rFonts w:ascii="Times New Roman" w:hAnsi="Times New Roman" w:cs="Times New Roman"/>
          <w:sz w:val="28"/>
          <w:szCs w:val="28"/>
        </w:rPr>
        <w:t>39,01 процента.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 Водной стратегией Российской Федерации на период до 2020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водных объектов, защиту от негативного воздействия вод, а также по формированию и реализации конкурентных преимуществ Российской Федерации в водоресурсной сфере.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Гарантированное обеспечение каждого гражданина России питьевой водой в необходимых количествах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Удельное нормативное водопотребление в Темрюкском городском поселении Темрюкского района превышает установленные органами местного самоуправления нормативы потребления. Расчеты по нормативам (без учета фактического потребления) не обеспечивают ценовой чувствительности к нерациональному потреблению воды, не стимулирует население к установке приборов учета.</w:t>
      </w:r>
    </w:p>
    <w:p w:rsidR="00841821" w:rsidRDefault="00146898" w:rsidP="00841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правовых проблем в сфере водоснабжения населенных пунктов Темрюкского городского поселения Темрюкского района требует использования программно-целевого метода.</w:t>
      </w:r>
    </w:p>
    <w:p w:rsidR="00380098" w:rsidRDefault="00380098" w:rsidP="00380098">
      <w:pPr>
        <w:pStyle w:val="ConsPlusNonformat"/>
        <w:widowControl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861E2B" w:rsidRPr="00146898" w:rsidRDefault="00861E2B" w:rsidP="008418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</w:t>
      </w:r>
      <w:r w:rsidR="006F19C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146898">
        <w:rPr>
          <w:rFonts w:ascii="Times New Roman" w:hAnsi="Times New Roman" w:cs="Times New Roman"/>
          <w:sz w:val="28"/>
          <w:szCs w:val="28"/>
        </w:rPr>
        <w:t>б</w:t>
      </w:r>
      <w:r w:rsidR="006F19CB">
        <w:rPr>
          <w:rFonts w:ascii="Times New Roman" w:hAnsi="Times New Roman" w:cs="Times New Roman"/>
          <w:sz w:val="28"/>
          <w:szCs w:val="28"/>
        </w:rPr>
        <w:t xml:space="preserve">есперебойного водоснабжения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</w:t>
      </w:r>
      <w:r w:rsidR="006F19CB">
        <w:rPr>
          <w:rFonts w:ascii="Times New Roman" w:hAnsi="Times New Roman" w:cs="Times New Roman"/>
          <w:sz w:val="28"/>
          <w:szCs w:val="28"/>
        </w:rPr>
        <w:t>ия Темрюкского района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</w:p>
    <w:p w:rsidR="00861E2B" w:rsidRPr="00146898" w:rsidRDefault="00861E2B" w:rsidP="0086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lastRenderedPageBreak/>
        <w:t>Задачи:</w:t>
      </w:r>
    </w:p>
    <w:p w:rsidR="009027EE" w:rsidRDefault="00FE733F" w:rsidP="00FE733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ремонт и реконструкция существующих систем водоснабжения</w:t>
      </w:r>
    </w:p>
    <w:p w:rsidR="00562B0E" w:rsidRDefault="003E5B13" w:rsidP="00977238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ook w:val="04A0"/>
      </w:tblPr>
      <w:tblGrid>
        <w:gridCol w:w="594"/>
        <w:gridCol w:w="3353"/>
        <w:gridCol w:w="1471"/>
        <w:gridCol w:w="1132"/>
        <w:gridCol w:w="1335"/>
        <w:gridCol w:w="1110"/>
        <w:gridCol w:w="1142"/>
      </w:tblGrid>
      <w:tr w:rsidR="00562B0E" w:rsidTr="00562B0E">
        <w:trPr>
          <w:trHeight w:val="345"/>
        </w:trPr>
        <w:tc>
          <w:tcPr>
            <w:tcW w:w="594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53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32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587" w:type="dxa"/>
            <w:gridSpan w:val="3"/>
            <w:tcBorders>
              <w:bottom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562B0E" w:rsidTr="00562B0E">
        <w:trPr>
          <w:trHeight w:val="285"/>
        </w:trPr>
        <w:tc>
          <w:tcPr>
            <w:tcW w:w="594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562B0E" w:rsidTr="00977238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543" w:type="dxa"/>
            <w:gridSpan w:val="6"/>
          </w:tcPr>
          <w:p w:rsidR="00562B0E" w:rsidRDefault="00562B0E" w:rsidP="00562B0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</w:t>
            </w:r>
            <w:r w:rsidR="00EC30E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 водоснабжения» </w:t>
            </w:r>
          </w:p>
        </w:tc>
      </w:tr>
      <w:tr w:rsidR="00562B0E" w:rsidTr="00562B0E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53" w:type="dxa"/>
          </w:tcPr>
          <w:p w:rsidR="00562B0E" w:rsidRDefault="0018737D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сетей</w:t>
            </w:r>
          </w:p>
        </w:tc>
        <w:tc>
          <w:tcPr>
            <w:tcW w:w="1471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32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061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</w:tr>
      <w:tr w:rsidR="00562B0E" w:rsidTr="00562B0E">
        <w:tc>
          <w:tcPr>
            <w:tcW w:w="594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53" w:type="dxa"/>
          </w:tcPr>
          <w:p w:rsidR="00562B0E" w:rsidRDefault="0018737D" w:rsidP="00E4083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2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E5B13" w:rsidRDefault="003E5B13" w:rsidP="003E5B1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33F" w:rsidRPr="00146898" w:rsidRDefault="003E5B13" w:rsidP="0011343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89F" w:rsidRPr="003E5B13" w:rsidRDefault="003E5B13" w:rsidP="003E5B13">
      <w:pPr>
        <w:spacing w:after="0" w:line="240" w:lineRule="auto"/>
        <w:ind w:left="17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E789F" w:rsidRPr="003E5B13"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FAC" w:rsidRDefault="00146898" w:rsidP="000F7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Программой предусматриваются мероприятия, направленные на развитие систем коммунального водоснабжения, укрепление его материальной базы, повышение надежности и безопасности.</w:t>
      </w:r>
    </w:p>
    <w:tbl>
      <w:tblPr>
        <w:tblStyle w:val="ae"/>
        <w:tblW w:w="10775" w:type="dxa"/>
        <w:tblInd w:w="-318" w:type="dxa"/>
        <w:tblLayout w:type="fixed"/>
        <w:tblLook w:val="04A0"/>
      </w:tblPr>
      <w:tblGrid>
        <w:gridCol w:w="710"/>
        <w:gridCol w:w="2268"/>
        <w:gridCol w:w="1134"/>
        <w:gridCol w:w="1134"/>
        <w:gridCol w:w="851"/>
        <w:gridCol w:w="141"/>
        <w:gridCol w:w="142"/>
        <w:gridCol w:w="709"/>
        <w:gridCol w:w="851"/>
        <w:gridCol w:w="1134"/>
        <w:gridCol w:w="1701"/>
      </w:tblGrid>
      <w:tr w:rsidR="006E789F" w:rsidRPr="00977238" w:rsidTr="000F7DA2">
        <w:trPr>
          <w:trHeight w:val="240"/>
        </w:trPr>
        <w:tc>
          <w:tcPr>
            <w:tcW w:w="710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0F7DA2">
        <w:trPr>
          <w:trHeight w:val="855"/>
        </w:trPr>
        <w:tc>
          <w:tcPr>
            <w:tcW w:w="710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0F7DA2">
        <w:tc>
          <w:tcPr>
            <w:tcW w:w="710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797" w:type="dxa"/>
            <w:gridSpan w:val="9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бесперебойного водоснабжения  </w:t>
            </w:r>
            <w:r w:rsidR="0018737D">
              <w:rPr>
                <w:rFonts w:ascii="Times New Roman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E789F" w:rsidRPr="00977238" w:rsidTr="000F7DA2">
        <w:tc>
          <w:tcPr>
            <w:tcW w:w="710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797" w:type="dxa"/>
            <w:gridSpan w:val="9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содержание, ремонт и реконструкция существующих систем водоснабжения</w:t>
            </w:r>
          </w:p>
        </w:tc>
      </w:tr>
      <w:tr w:rsidR="00977238" w:rsidRPr="00977238" w:rsidTr="000F7DA2">
        <w:trPr>
          <w:trHeight w:val="925"/>
        </w:trPr>
        <w:tc>
          <w:tcPr>
            <w:tcW w:w="710" w:type="dxa"/>
            <w:vMerge w:val="restart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977238" w:rsidRPr="00977238" w:rsidRDefault="00E40839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</w:t>
            </w:r>
            <w:r w:rsidR="00977238"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емонт водопроводных сетей, в том числе:</w:t>
            </w:r>
          </w:p>
          <w:p w:rsidR="00977238" w:rsidRPr="00977238" w:rsidRDefault="00977238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«Капитальный ремонт водопровода по ул.Гоголя (от ул.Советской до ул.Бувина) инв.№30224, по ул.Бувина (от ул.Гоголя до ул.Горького) инв. №30151» </w:t>
            </w:r>
          </w:p>
        </w:tc>
        <w:tc>
          <w:tcPr>
            <w:tcW w:w="1134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5637,0</w:t>
            </w:r>
          </w:p>
        </w:tc>
        <w:tc>
          <w:tcPr>
            <w:tcW w:w="1134" w:type="dxa"/>
            <w:gridSpan w:val="3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5637,0</w:t>
            </w:r>
          </w:p>
        </w:tc>
        <w:tc>
          <w:tcPr>
            <w:tcW w:w="709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238" w:rsidRPr="00977238" w:rsidRDefault="00D00617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3123м</w:t>
            </w:r>
          </w:p>
        </w:tc>
        <w:tc>
          <w:tcPr>
            <w:tcW w:w="1701" w:type="dxa"/>
            <w:vMerge w:val="restart"/>
          </w:tcPr>
          <w:p w:rsidR="00977238" w:rsidRPr="00977238" w:rsidRDefault="00977238" w:rsidP="0097723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977238" w:rsidRPr="00977238" w:rsidTr="000F7DA2">
        <w:trPr>
          <w:trHeight w:val="420"/>
        </w:trPr>
        <w:tc>
          <w:tcPr>
            <w:tcW w:w="710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005122"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</w:p>
        </w:tc>
        <w:tc>
          <w:tcPr>
            <w:tcW w:w="1701" w:type="dxa"/>
            <w:vMerge/>
          </w:tcPr>
          <w:p w:rsidR="00977238" w:rsidRPr="00977238" w:rsidRDefault="00977238" w:rsidP="0094794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0F7DA2">
        <w:trPr>
          <w:trHeight w:val="420"/>
        </w:trPr>
        <w:tc>
          <w:tcPr>
            <w:tcW w:w="710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59DD" w:rsidRPr="00CB0576" w:rsidRDefault="00977238" w:rsidP="007F59DD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Прове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34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7537FD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водопровода по ул.Кирова (от ул.Р.Люксембург до Шопена) инв.№30205, по ул.Шопена (от жилого дома №24 по ул.Шопена до пер.Комсомольского) инв. №30178 г.Темрюк»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E62DCA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393 м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E62DCA" w:rsidRPr="00977238" w:rsidTr="000F7DA2">
        <w:trPr>
          <w:trHeight w:val="195"/>
        </w:trPr>
        <w:tc>
          <w:tcPr>
            <w:tcW w:w="710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6A59E0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CB0576" w:rsidRDefault="00E62DCA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19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ремонт водопровода по ул.Бувина (от ул.Советской до ул.Горького инв. №30151), по ул.Горького (от ул.Бувина до ул.Советской инв. № 30229)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2154A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707,6м</w:t>
            </w:r>
          </w:p>
        </w:tc>
        <w:tc>
          <w:tcPr>
            <w:tcW w:w="1701" w:type="dxa"/>
            <w:vMerge/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279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94489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Провед-ение ка-питаль-ного ре-монта водопр-оводных сетей</w:t>
            </w:r>
          </w:p>
        </w:tc>
        <w:tc>
          <w:tcPr>
            <w:tcW w:w="1701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C4EF9" w:rsidRPr="00977238" w:rsidTr="000048EF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AC4EF9" w:rsidRPr="00AC4EF9" w:rsidRDefault="00AC4EF9" w:rsidP="00AC4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AC4EF9" w:rsidRPr="00CB6C0E" w:rsidRDefault="00AC4EF9" w:rsidP="009A2F0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проектно-изыскательских работ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Pr="00977238" w:rsidRDefault="00AC4EF9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Pr="00977238" w:rsidRDefault="00AC4EF9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C4EF9" w:rsidRPr="00977238" w:rsidRDefault="00AC4EF9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C4EF9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EA6527">
        <w:trPr>
          <w:trHeight w:val="84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84EDE" w:rsidRDefault="00D84EDE" w:rsidP="009A2F0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150B96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150B96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84EDE" w:rsidRDefault="00D84EDE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78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Приобретение и установка электролизной установки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D24055">
        <w:trPr>
          <w:trHeight w:val="740"/>
        </w:trPr>
        <w:tc>
          <w:tcPr>
            <w:tcW w:w="710" w:type="dxa"/>
            <w:vMerge/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Default="00D84EDE" w:rsidP="00D0061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D24055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Pr="00977238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D84EDE" w:rsidRPr="00977238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7F59D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30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84EDE" w:rsidRPr="00977238" w:rsidRDefault="00D84EDE" w:rsidP="00B937A0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 (телеинспекция) и ремонт артезианских скважин на территории Темрюкского городского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6 479,2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6479,2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 шт</w:t>
            </w:r>
          </w:p>
        </w:tc>
        <w:tc>
          <w:tcPr>
            <w:tcW w:w="1701" w:type="dxa"/>
            <w:vMerge/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60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3095,2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3095,2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234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Ремонт артезианских скважин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52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Текущий ремонт водопроводных сетей (за счет средств бюджета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МО ТР)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16160,0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1605 м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795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Pr="00977238" w:rsidRDefault="00D84EDE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465м</w:t>
            </w:r>
          </w:p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1425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D2405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D84EDE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1140м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теку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щего ре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монта во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допроводных сетей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082DC6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11.1.5</w:t>
            </w:r>
          </w:p>
          <w:p w:rsidR="00D84EDE" w:rsidRDefault="00D84EDE" w:rsidP="00082DC6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875BB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875BB5" w:rsidRDefault="00D84EDE" w:rsidP="0061446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Демонтаж и переустановка электролизной установки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1 шт.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ия Темрюкского городского поселения Темрюкского</w:t>
            </w:r>
          </w:p>
          <w:p w:rsidR="00D84EDE" w:rsidRPr="00977238" w:rsidRDefault="00D84EDE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района </w:t>
            </w:r>
          </w:p>
        </w:tc>
      </w:tr>
      <w:tr w:rsidR="00D84EDE" w:rsidRPr="00977238" w:rsidTr="00841821">
        <w:trPr>
          <w:trHeight w:val="10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E93B9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A31E5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597832">
        <w:trPr>
          <w:trHeight w:val="54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32001,9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23001,9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841821">
        <w:trPr>
          <w:trHeight w:val="28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21457,9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12457,9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597832">
        <w:trPr>
          <w:trHeight w:val="25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10544,0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E40839" w:rsidRDefault="000A4EE5" w:rsidP="00FC1AB0">
      <w:pPr>
        <w:pStyle w:val="ConsNormal"/>
        <w:widowControl/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</w:p>
    <w:p w:rsidR="003C7691" w:rsidRPr="0033348C" w:rsidRDefault="009147CE" w:rsidP="00C7728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4. 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855AA8" w:rsidRPr="00855AA8">
        <w:rPr>
          <w:rFonts w:ascii="Times New Roman" w:hAnsi="Times New Roman" w:cs="Times New Roman"/>
          <w:sz w:val="28"/>
          <w:szCs w:val="28"/>
        </w:rPr>
        <w:t>32001,9</w:t>
      </w:r>
      <w:r w:rsidR="0020484B"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hAnsi="Times New Roman" w:cs="Times New Roman"/>
          <w:sz w:val="28"/>
          <w:szCs w:val="28"/>
        </w:rPr>
        <w:t xml:space="preserve"> 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 w:rsidR="009147CE"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tbl>
      <w:tblPr>
        <w:tblStyle w:val="ae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A962E3" w:rsidTr="00614467">
        <w:trPr>
          <w:trHeight w:val="225"/>
        </w:trPr>
        <w:tc>
          <w:tcPr>
            <w:tcW w:w="5749" w:type="dxa"/>
            <w:vMerge w:val="restart"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A962E3" w:rsidTr="00614467">
        <w:trPr>
          <w:trHeight w:val="405"/>
        </w:trPr>
        <w:tc>
          <w:tcPr>
            <w:tcW w:w="5749" w:type="dxa"/>
            <w:vMerge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A962E3" w:rsidRPr="00A962E3" w:rsidRDefault="00D24055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 (тыс.руб.)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2E3" w:rsidRPr="00A962E3" w:rsidRDefault="00E40839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962E3" w:rsidRPr="00A962E3" w:rsidRDefault="00D32BC2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(тыс.руб.)</w:t>
            </w:r>
          </w:p>
        </w:tc>
      </w:tr>
      <w:tr w:rsidR="00A962E3" w:rsidTr="00614467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962E3" w:rsidTr="00614467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муниципального образования Темрюкский район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31E5A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12 457,9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3F79D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10 544,0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Pr="009147CE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70017A" w:rsidRDefault="0018737D" w:rsidP="00FC1A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</w:p>
    <w:p w:rsidR="0070017A" w:rsidRDefault="009147CE" w:rsidP="00700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</w:t>
      </w:r>
    </w:p>
    <w:p w:rsidR="009147CE" w:rsidRPr="00D34C83" w:rsidRDefault="009147CE" w:rsidP="00700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реализации муниципальной программы</w:t>
      </w:r>
    </w:p>
    <w:p w:rsidR="009147CE" w:rsidRPr="0020484B" w:rsidRDefault="009147CE" w:rsidP="0070017A">
      <w:pPr>
        <w:pStyle w:val="ad"/>
        <w:tabs>
          <w:tab w:val="left" w:pos="7152"/>
        </w:tabs>
        <w:rPr>
          <w:b/>
          <w:sz w:val="22"/>
          <w:szCs w:val="22"/>
        </w:rPr>
      </w:pPr>
    </w:p>
    <w:p w:rsidR="003A506B" w:rsidRDefault="009147CE" w:rsidP="009147CE">
      <w:pPr>
        <w:pStyle w:val="ad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1" w:name="sub_1007"/>
    </w:p>
    <w:p w:rsidR="00D050E6" w:rsidRDefault="00D050E6" w:rsidP="009147CE">
      <w:pPr>
        <w:pStyle w:val="ad"/>
        <w:tabs>
          <w:tab w:val="left" w:pos="7152"/>
        </w:tabs>
        <w:jc w:val="both"/>
        <w:rPr>
          <w:sz w:val="28"/>
          <w:szCs w:val="28"/>
        </w:rPr>
      </w:pPr>
    </w:p>
    <w:p w:rsidR="00D050E6" w:rsidRDefault="00D050E6" w:rsidP="009147CE">
      <w:pPr>
        <w:pStyle w:val="ad"/>
        <w:tabs>
          <w:tab w:val="left" w:pos="7152"/>
        </w:tabs>
        <w:jc w:val="both"/>
        <w:rPr>
          <w:sz w:val="28"/>
          <w:szCs w:val="28"/>
        </w:rPr>
      </w:pPr>
    </w:p>
    <w:p w:rsidR="00D050E6" w:rsidRPr="0020484B" w:rsidRDefault="00D050E6" w:rsidP="009147CE">
      <w:pPr>
        <w:pStyle w:val="ad"/>
        <w:tabs>
          <w:tab w:val="left" w:pos="7152"/>
        </w:tabs>
        <w:jc w:val="both"/>
        <w:rPr>
          <w:sz w:val="20"/>
          <w:szCs w:val="20"/>
        </w:rPr>
      </w:pP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6. Механизм реализации муниципальной программы и контроль </w:t>
      </w: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9147CE" w:rsidRPr="0020484B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13439" w:rsidRDefault="00113439" w:rsidP="00113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13439" w:rsidRDefault="00113439" w:rsidP="00113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20484B" w:rsidRPr="00D42AFF" w:rsidRDefault="0020484B" w:rsidP="001134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7CE" w:rsidRDefault="0070017A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147CE">
        <w:rPr>
          <w:rFonts w:ascii="Times New Roman" w:hAnsi="Times New Roman" w:cs="Times New Roman"/>
          <w:sz w:val="28"/>
          <w:szCs w:val="28"/>
        </w:rPr>
        <w:t>главы</w:t>
      </w: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C7691" w:rsidRPr="008C7317" w:rsidRDefault="009147CE" w:rsidP="008C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8C7317">
        <w:rPr>
          <w:rFonts w:ascii="Times New Roman" w:hAnsi="Times New Roman" w:cs="Times New Roman"/>
          <w:sz w:val="28"/>
          <w:szCs w:val="28"/>
        </w:rPr>
        <w:t xml:space="preserve">                     В.Д.Шабалин</w:t>
      </w:r>
    </w:p>
    <w:sectPr w:rsidR="003C7691" w:rsidRPr="008C7317" w:rsidSect="00D84EDE">
      <w:headerReference w:type="default" r:id="rId8"/>
      <w:pgSz w:w="11906" w:h="16838" w:code="9"/>
      <w:pgMar w:top="851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B1E" w:rsidRDefault="008D6B1E" w:rsidP="002B2360">
      <w:pPr>
        <w:spacing w:after="0" w:line="240" w:lineRule="auto"/>
      </w:pPr>
      <w:r>
        <w:separator/>
      </w:r>
    </w:p>
  </w:endnote>
  <w:endnote w:type="continuationSeparator" w:id="1">
    <w:p w:rsidR="008D6B1E" w:rsidRDefault="008D6B1E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B1E" w:rsidRDefault="008D6B1E" w:rsidP="002B2360">
      <w:pPr>
        <w:spacing w:after="0" w:line="240" w:lineRule="auto"/>
      </w:pPr>
      <w:r>
        <w:separator/>
      </w:r>
    </w:p>
  </w:footnote>
  <w:footnote w:type="continuationSeparator" w:id="1">
    <w:p w:rsidR="008D6B1E" w:rsidRDefault="008D6B1E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14467" w:rsidRPr="00A32DE4" w:rsidRDefault="0085142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14467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34A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14467" w:rsidRDefault="0061446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703"/>
    <w:multiLevelType w:val="hybridMultilevel"/>
    <w:tmpl w:val="6D9EE08E"/>
    <w:lvl w:ilvl="0" w:tplc="107CEC3C">
      <w:start w:val="2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3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18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05122"/>
    <w:rsid w:val="00024ECB"/>
    <w:rsid w:val="00035D08"/>
    <w:rsid w:val="0004334D"/>
    <w:rsid w:val="00061E93"/>
    <w:rsid w:val="00082DC6"/>
    <w:rsid w:val="00085F15"/>
    <w:rsid w:val="00097564"/>
    <w:rsid w:val="000A48F5"/>
    <w:rsid w:val="000A4EE5"/>
    <w:rsid w:val="000A59BE"/>
    <w:rsid w:val="000A6DE3"/>
    <w:rsid w:val="000B73E9"/>
    <w:rsid w:val="000C0AB5"/>
    <w:rsid w:val="000F7DA2"/>
    <w:rsid w:val="00112573"/>
    <w:rsid w:val="00113439"/>
    <w:rsid w:val="00131BAB"/>
    <w:rsid w:val="0014047D"/>
    <w:rsid w:val="00146898"/>
    <w:rsid w:val="00157BCE"/>
    <w:rsid w:val="001823FB"/>
    <w:rsid w:val="0018427A"/>
    <w:rsid w:val="0018737D"/>
    <w:rsid w:val="001A58EE"/>
    <w:rsid w:val="001B6E00"/>
    <w:rsid w:val="001C0473"/>
    <w:rsid w:val="001C7EF0"/>
    <w:rsid w:val="001D0521"/>
    <w:rsid w:val="001D6087"/>
    <w:rsid w:val="001F5ED3"/>
    <w:rsid w:val="0020484B"/>
    <w:rsid w:val="002154A2"/>
    <w:rsid w:val="002338E6"/>
    <w:rsid w:val="0025497A"/>
    <w:rsid w:val="00272FE7"/>
    <w:rsid w:val="002A25D3"/>
    <w:rsid w:val="002B2360"/>
    <w:rsid w:val="002B2E7E"/>
    <w:rsid w:val="002C1CF5"/>
    <w:rsid w:val="002E5090"/>
    <w:rsid w:val="002F7A38"/>
    <w:rsid w:val="00302688"/>
    <w:rsid w:val="00303856"/>
    <w:rsid w:val="00322EB3"/>
    <w:rsid w:val="00330BAE"/>
    <w:rsid w:val="003454E2"/>
    <w:rsid w:val="0037416A"/>
    <w:rsid w:val="00380098"/>
    <w:rsid w:val="00394C50"/>
    <w:rsid w:val="003A1205"/>
    <w:rsid w:val="003A506B"/>
    <w:rsid w:val="003B0F75"/>
    <w:rsid w:val="003C7691"/>
    <w:rsid w:val="003E1567"/>
    <w:rsid w:val="003E3515"/>
    <w:rsid w:val="003E5B13"/>
    <w:rsid w:val="003F79D3"/>
    <w:rsid w:val="00407E79"/>
    <w:rsid w:val="00417B33"/>
    <w:rsid w:val="0044749C"/>
    <w:rsid w:val="00452A55"/>
    <w:rsid w:val="00484C8C"/>
    <w:rsid w:val="004B3E80"/>
    <w:rsid w:val="004D3348"/>
    <w:rsid w:val="00516743"/>
    <w:rsid w:val="00520565"/>
    <w:rsid w:val="00520FA8"/>
    <w:rsid w:val="005265A3"/>
    <w:rsid w:val="005277A9"/>
    <w:rsid w:val="0055305C"/>
    <w:rsid w:val="00557A4F"/>
    <w:rsid w:val="00562B0E"/>
    <w:rsid w:val="005662C1"/>
    <w:rsid w:val="005A1C95"/>
    <w:rsid w:val="005A57F7"/>
    <w:rsid w:val="005D3A82"/>
    <w:rsid w:val="005D4961"/>
    <w:rsid w:val="005E7349"/>
    <w:rsid w:val="00610926"/>
    <w:rsid w:val="00614467"/>
    <w:rsid w:val="006212EB"/>
    <w:rsid w:val="0065080D"/>
    <w:rsid w:val="00672F49"/>
    <w:rsid w:val="006912E5"/>
    <w:rsid w:val="00692744"/>
    <w:rsid w:val="006930F8"/>
    <w:rsid w:val="00697014"/>
    <w:rsid w:val="006A59E0"/>
    <w:rsid w:val="006B7CE4"/>
    <w:rsid w:val="006E21B6"/>
    <w:rsid w:val="006E2C8C"/>
    <w:rsid w:val="006E789F"/>
    <w:rsid w:val="006F19CB"/>
    <w:rsid w:val="006F341A"/>
    <w:rsid w:val="0070017A"/>
    <w:rsid w:val="0070622B"/>
    <w:rsid w:val="00720884"/>
    <w:rsid w:val="007334A8"/>
    <w:rsid w:val="007537FD"/>
    <w:rsid w:val="00767DF1"/>
    <w:rsid w:val="007761E4"/>
    <w:rsid w:val="00776BD9"/>
    <w:rsid w:val="00787581"/>
    <w:rsid w:val="007B60CC"/>
    <w:rsid w:val="007E753C"/>
    <w:rsid w:val="007F59DD"/>
    <w:rsid w:val="00816BA9"/>
    <w:rsid w:val="00841821"/>
    <w:rsid w:val="00847F12"/>
    <w:rsid w:val="00851427"/>
    <w:rsid w:val="00853CA5"/>
    <w:rsid w:val="008557FB"/>
    <w:rsid w:val="00855AA8"/>
    <w:rsid w:val="00861E2B"/>
    <w:rsid w:val="00875BB5"/>
    <w:rsid w:val="00885826"/>
    <w:rsid w:val="008C457F"/>
    <w:rsid w:val="008C7317"/>
    <w:rsid w:val="008D6B1E"/>
    <w:rsid w:val="008E41A6"/>
    <w:rsid w:val="008E4FCE"/>
    <w:rsid w:val="008E769B"/>
    <w:rsid w:val="008F7C7F"/>
    <w:rsid w:val="009027EE"/>
    <w:rsid w:val="00904C15"/>
    <w:rsid w:val="00912479"/>
    <w:rsid w:val="009147CE"/>
    <w:rsid w:val="00920F29"/>
    <w:rsid w:val="00922153"/>
    <w:rsid w:val="009222CD"/>
    <w:rsid w:val="0094078E"/>
    <w:rsid w:val="00943835"/>
    <w:rsid w:val="0094489A"/>
    <w:rsid w:val="009448E2"/>
    <w:rsid w:val="0094794F"/>
    <w:rsid w:val="0095032F"/>
    <w:rsid w:val="00960FFD"/>
    <w:rsid w:val="009639BC"/>
    <w:rsid w:val="009707C9"/>
    <w:rsid w:val="00977238"/>
    <w:rsid w:val="00983B40"/>
    <w:rsid w:val="00985BDA"/>
    <w:rsid w:val="009A5904"/>
    <w:rsid w:val="009C0478"/>
    <w:rsid w:val="009C7014"/>
    <w:rsid w:val="009F0389"/>
    <w:rsid w:val="00A02A67"/>
    <w:rsid w:val="00A02C02"/>
    <w:rsid w:val="00A17D17"/>
    <w:rsid w:val="00A21957"/>
    <w:rsid w:val="00A31E5A"/>
    <w:rsid w:val="00A32DE4"/>
    <w:rsid w:val="00A3677A"/>
    <w:rsid w:val="00A53925"/>
    <w:rsid w:val="00A547E0"/>
    <w:rsid w:val="00A56192"/>
    <w:rsid w:val="00A709D5"/>
    <w:rsid w:val="00A71BEB"/>
    <w:rsid w:val="00A74616"/>
    <w:rsid w:val="00A77F35"/>
    <w:rsid w:val="00A84A01"/>
    <w:rsid w:val="00A8519F"/>
    <w:rsid w:val="00A962E3"/>
    <w:rsid w:val="00AA4AD5"/>
    <w:rsid w:val="00AC0785"/>
    <w:rsid w:val="00AC0FC7"/>
    <w:rsid w:val="00AC4EF9"/>
    <w:rsid w:val="00AD5ADC"/>
    <w:rsid w:val="00AE1C8E"/>
    <w:rsid w:val="00B223D1"/>
    <w:rsid w:val="00B23111"/>
    <w:rsid w:val="00B26390"/>
    <w:rsid w:val="00B268FD"/>
    <w:rsid w:val="00B45F92"/>
    <w:rsid w:val="00B52FE8"/>
    <w:rsid w:val="00B7763E"/>
    <w:rsid w:val="00B937A0"/>
    <w:rsid w:val="00BB244C"/>
    <w:rsid w:val="00BB2961"/>
    <w:rsid w:val="00BC207C"/>
    <w:rsid w:val="00C34D19"/>
    <w:rsid w:val="00C75EE1"/>
    <w:rsid w:val="00C77286"/>
    <w:rsid w:val="00C93C92"/>
    <w:rsid w:val="00CB0576"/>
    <w:rsid w:val="00CB0732"/>
    <w:rsid w:val="00CB6C0E"/>
    <w:rsid w:val="00CE7EB6"/>
    <w:rsid w:val="00D00617"/>
    <w:rsid w:val="00D0488D"/>
    <w:rsid w:val="00D050E6"/>
    <w:rsid w:val="00D24055"/>
    <w:rsid w:val="00D3083E"/>
    <w:rsid w:val="00D32BC2"/>
    <w:rsid w:val="00D55578"/>
    <w:rsid w:val="00D62EE7"/>
    <w:rsid w:val="00D678E4"/>
    <w:rsid w:val="00D77B5A"/>
    <w:rsid w:val="00D82DBE"/>
    <w:rsid w:val="00D83C67"/>
    <w:rsid w:val="00D84EDE"/>
    <w:rsid w:val="00D86195"/>
    <w:rsid w:val="00D916B9"/>
    <w:rsid w:val="00DA4488"/>
    <w:rsid w:val="00DC2380"/>
    <w:rsid w:val="00DF6B3C"/>
    <w:rsid w:val="00E40839"/>
    <w:rsid w:val="00E50AC1"/>
    <w:rsid w:val="00E62DCA"/>
    <w:rsid w:val="00E63522"/>
    <w:rsid w:val="00E723A3"/>
    <w:rsid w:val="00E81CC7"/>
    <w:rsid w:val="00E82065"/>
    <w:rsid w:val="00E93B92"/>
    <w:rsid w:val="00E967F6"/>
    <w:rsid w:val="00EA6527"/>
    <w:rsid w:val="00EB0D64"/>
    <w:rsid w:val="00EB51AC"/>
    <w:rsid w:val="00EC1355"/>
    <w:rsid w:val="00EC30E9"/>
    <w:rsid w:val="00EE5084"/>
    <w:rsid w:val="00EF1EDD"/>
    <w:rsid w:val="00F06D56"/>
    <w:rsid w:val="00F06FAC"/>
    <w:rsid w:val="00F2001E"/>
    <w:rsid w:val="00F33059"/>
    <w:rsid w:val="00F648A9"/>
    <w:rsid w:val="00F71146"/>
    <w:rsid w:val="00F77C11"/>
    <w:rsid w:val="00F83F10"/>
    <w:rsid w:val="00F93D10"/>
    <w:rsid w:val="00FA2EF3"/>
    <w:rsid w:val="00FB7AF6"/>
    <w:rsid w:val="00FC1AB0"/>
    <w:rsid w:val="00FC310E"/>
    <w:rsid w:val="00FC421C"/>
    <w:rsid w:val="00FE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970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1D0A3-44C1-49B3-B320-3BDA94A9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6</cp:revision>
  <cp:lastPrinted>2017-07-13T04:55:00Z</cp:lastPrinted>
  <dcterms:created xsi:type="dcterms:W3CDTF">2017-07-10T13:04:00Z</dcterms:created>
  <dcterms:modified xsi:type="dcterms:W3CDTF">2017-07-13T08:37:00Z</dcterms:modified>
</cp:coreProperties>
</file>